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left"/>
      </w:pPr>
      <w:r>
        <w:rPr>
          <w:rFonts w:ascii="Calibri" w:hAnsi="Calibri"/>
          <w:b/>
          <w:color w:val="1F5C99"/>
          <w:sz w:val="28"/>
        </w:rPr>
        <w:t>DOCUMENTO DE CONFIDENCIALIDAD</w:t>
      </w:r>
    </w:p>
    <w:p>
      <w:pPr>
        <w:spacing w:after="40"/>
      </w:pPr>
      <w:r>
        <w:rPr>
          <w:rFonts w:ascii="Calibri" w:hAnsi="Calibri"/>
          <w:color w:val="1F5C99"/>
          <w:sz w:val="22"/>
        </w:rPr>
        <w:t>Archivo A – Documentación Administrativa (Opcional)</w:t>
      </w:r>
    </w:p>
    <w:p>
      <w:pPr>
        <w:pBdr>
          <w:bottom w:val="single" w:sz="6" w:space="1" w:color="2E74B5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61"/>
        <w:gridCol w:w="4561"/>
      </w:tblGrid>
      <w:tr>
        <w:tc>
          <w:tcPr>
            <w:tcW w:type="dxa" w:w="2835"/>
            <w:shd w:val="clear" w:color="auto" w:fill="F2F2F2"/>
          </w:tcPr>
          <w:p>
            <w:r>
              <w:rPr>
                <w:rFonts w:ascii="Times New Roman" w:hAnsi="Times New Roman"/>
                <w:b/>
                <w:sz w:val="20"/>
              </w:rPr>
              <w:t>Referencia del expediente:</w:t>
            </w:r>
          </w:p>
        </w:tc>
        <w:tc>
          <w:tcPr>
            <w:tcW w:type="dxa" w:w="4561"/>
          </w:tcPr>
          <w:p>
            <w:r>
              <w:rPr>
                <w:rFonts w:ascii="Times New Roman" w:hAnsi="Times New Roman"/>
                <w:sz w:val="20"/>
              </w:rPr>
              <w:t>GAIX-ESP-2026-003</w:t>
            </w:r>
          </w:p>
        </w:tc>
      </w:tr>
      <w:tr>
        <w:tc>
          <w:tcPr>
            <w:tcW w:type="dxa" w:w="2835"/>
            <w:shd w:val="clear" w:color="auto" w:fill="F2F2F2"/>
          </w:tcPr>
          <w:p>
            <w:r>
              <w:rPr>
                <w:rFonts w:ascii="Times New Roman" w:hAnsi="Times New Roman"/>
                <w:b/>
                <w:sz w:val="20"/>
              </w:rPr>
              <w:t>Entidad convocante:</w:t>
            </w:r>
          </w:p>
        </w:tc>
        <w:tc>
          <w:tcPr>
            <w:tcW w:type="dxa" w:w="4561"/>
          </w:tcPr>
          <w:p>
            <w:r>
              <w:rPr>
                <w:rFonts w:ascii="Times New Roman" w:hAnsi="Times New Roman"/>
                <w:sz w:val="20"/>
              </w:rPr>
              <w:t>Asociación Gaia-X España (CIF: G72514771)</w:t>
            </w:r>
          </w:p>
        </w:tc>
      </w:tr>
      <w:tr>
        <w:tc>
          <w:tcPr>
            <w:tcW w:type="dxa" w:w="2835"/>
            <w:shd w:val="clear" w:color="auto" w:fill="F2F2F2"/>
          </w:tcPr>
          <w:p>
            <w:r>
              <w:rPr>
                <w:rFonts w:ascii="Times New Roman" w:hAnsi="Times New Roman"/>
                <w:b/>
                <w:sz w:val="20"/>
              </w:rPr>
              <w:t>Objeto del contrato:</w:t>
            </w:r>
          </w:p>
        </w:tc>
        <w:tc>
          <w:tcPr>
            <w:tcW w:type="dxa" w:w="4561"/>
          </w:tcPr>
          <w:p>
            <w:r>
              <w:rPr>
                <w:rFonts w:ascii="Times New Roman" w:hAnsi="Times New Roman"/>
                <w:sz w:val="20"/>
              </w:rPr>
              <w:t>Asesoría Jurídico-Administrativa y Soporte Técnico para la Preparación de la Justificación de la Subvención Nominativa 2023</w:t>
            </w:r>
          </w:p>
        </w:tc>
      </w:tr>
    </w:tbl>
    <w:p/>
    <w:p>
      <w:pPr>
        <w:spacing w:before="40" w:after="80"/>
      </w:pPr>
      <w:r>
        <w:rPr>
          <w:rFonts w:ascii="Times New Roman" w:hAnsi="Times New Roman"/>
          <w:i/>
          <w:color w:val="707070"/>
          <w:sz w:val="19"/>
        </w:rPr>
        <w:t>Este documento es opcional (sección 5.4 del Pliego, Archivo A). Preséntelo únicamente si desea declarar expresamente confidenciales determinados apartados de su oferta técnica.</w:t>
      </w:r>
    </w:p>
    <w:p>
      <w:pPr>
        <w:spacing w:before="40" w:after="80"/>
      </w:pPr>
      <w:r>
        <w:rPr>
          <w:rFonts w:ascii="Times New Roman" w:hAnsi="Times New Roman"/>
          <w:sz w:val="21"/>
        </w:rPr>
        <w:t xml:space="preserve">Don/Doña [NOMBRE Y APELLIDOS DEL FIRMANTE], con DNI/NIE [DNI/NIE], en calidad de [CARGO], actuando en nombre y representación de la entidad [RAZÓN SOCIAL DE LA EMPRESA] (CIF: [CIF]), en el marco de la licitación con referencia GAIX-ESP-2026-003 convocada por Asociación Gaia-X España, en ejercicio de la facultad reconocida en el Pliego de Condiciones, </w:t>
      </w:r>
      <w:r>
        <w:rPr>
          <w:rFonts w:ascii="Times New Roman" w:hAnsi="Times New Roman"/>
          <w:b/>
          <w:sz w:val="21"/>
        </w:rPr>
        <w:t>DECLARA</w:t>
      </w:r>
      <w:r>
        <w:rPr>
          <w:rFonts w:ascii="Times New Roman" w:hAnsi="Times New Roman"/>
          <w:sz w:val="21"/>
        </w:rPr>
        <w:t xml:space="preserve"> que los siguientes apartados de la oferta técnica presentada tienen carácter </w:t>
      </w:r>
      <w:r>
        <w:rPr>
          <w:rFonts w:ascii="Times New Roman" w:hAnsi="Times New Roman"/>
          <w:b/>
          <w:sz w:val="21"/>
        </w:rPr>
        <w:t>CONFIDENCIAL</w:t>
      </w:r>
      <w:r>
        <w:rPr>
          <w:rFonts w:ascii="Times New Roman" w:hAnsi="Times New Roman"/>
          <w:sz w:val="21"/>
        </w:rPr>
        <w:t>:</w:t>
      </w:r>
    </w:p>
    <w:p>
      <w:pPr>
        <w:spacing w:before="200" w:after="80"/>
      </w:pPr>
      <w:r>
        <w:rPr>
          <w:rFonts w:ascii="Calibri" w:hAnsi="Calibri"/>
          <w:b/>
          <w:sz w:val="22"/>
        </w:rPr>
        <w:t>APARTADOS DECLARADOS CONFIDENCIALES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3041"/>
        <w:gridCol w:w="3041"/>
        <w:gridCol w:w="3041"/>
      </w:tblGrid>
      <w:tr>
        <w:tc>
          <w:tcPr>
            <w:tcW w:type="dxa" w:w="510"/>
            <w:shd w:val="clear" w:color="auto" w:fill="1F5C99"/>
            <w:vAlign w:val="center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Nº</w:t>
            </w:r>
          </w:p>
        </w:tc>
        <w:tc>
          <w:tcPr>
            <w:tcW w:type="dxa" w:w="4252"/>
            <w:shd w:val="clear" w:color="auto" w:fill="1F5C99"/>
            <w:vAlign w:val="center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Epígrafe / Apartado de la Oferta Técnica</w:t>
            </w:r>
          </w:p>
        </w:tc>
        <w:tc>
          <w:tcPr>
            <w:tcW w:type="dxa" w:w="3969"/>
            <w:shd w:val="clear" w:color="auto" w:fill="1F5C99"/>
            <w:vAlign w:val="center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Justificación de la confidencialidad</w:t>
            </w:r>
          </w:p>
        </w:tc>
      </w:tr>
      <w:tr>
        <w:tc>
          <w:tcPr>
            <w:tcW w:type="dxa" w:w="51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252"/>
          </w:tcPr>
          <w:p>
            <w:r>
              <w:rPr>
                <w:rFonts w:ascii="Times New Roman" w:hAnsi="Times New Roman"/>
                <w:sz w:val="20"/>
              </w:rPr>
              <w:t>[Indicar el título exacto del apartado tal como aparece en la oferta técnica]</w:t>
            </w:r>
          </w:p>
        </w:tc>
        <w:tc>
          <w:tcPr>
            <w:tcW w:type="dxa" w:w="3969"/>
          </w:tcPr>
          <w:p>
            <w:r>
              <w:rPr>
                <w:rFonts w:ascii="Times New Roman" w:hAnsi="Times New Roman"/>
                <w:sz w:val="20"/>
              </w:rPr>
              <w:t>[Indicar la razón: secreto comercial / propiedad intelectual / datos reservados / otro]</w:t>
            </w:r>
          </w:p>
        </w:tc>
      </w:tr>
      <w:tr>
        <w:tc>
          <w:tcPr>
            <w:tcW w:type="dxa" w:w="51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252"/>
          </w:tcPr>
          <w:p>
            <w:r>
              <w:rPr>
                <w:rFonts w:ascii="Times New Roman" w:hAnsi="Times New Roman"/>
                <w:sz w:val="20"/>
              </w:rPr>
              <w:t>[Indicar el título exacto del apartado tal como aparece en la oferta técnica]</w:t>
            </w:r>
          </w:p>
        </w:tc>
        <w:tc>
          <w:tcPr>
            <w:tcW w:type="dxa" w:w="3969"/>
          </w:tcPr>
          <w:p>
            <w:r>
              <w:rPr>
                <w:rFonts w:ascii="Times New Roman" w:hAnsi="Times New Roman"/>
                <w:sz w:val="20"/>
              </w:rPr>
              <w:t>[Indicar la razón: secreto comercial / propiedad intelectual / datos reservados / otro]</w:t>
            </w:r>
          </w:p>
        </w:tc>
      </w:tr>
      <w:tr>
        <w:tc>
          <w:tcPr>
            <w:tcW w:type="dxa" w:w="51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252"/>
          </w:tcPr>
          <w:p>
            <w:r>
              <w:rPr>
                <w:rFonts w:ascii="Times New Roman" w:hAnsi="Times New Roman"/>
                <w:sz w:val="20"/>
              </w:rPr>
              <w:t>[Indicar el título exacto del apartado tal como aparece en la oferta técnica]</w:t>
            </w:r>
          </w:p>
        </w:tc>
        <w:tc>
          <w:tcPr>
            <w:tcW w:type="dxa" w:w="3969"/>
          </w:tcPr>
          <w:p>
            <w:r>
              <w:rPr>
                <w:rFonts w:ascii="Times New Roman" w:hAnsi="Times New Roman"/>
                <w:sz w:val="20"/>
              </w:rPr>
              <w:t>[Indicar la razón: secreto comercial / propiedad intelectual / datos reservados / otro]</w:t>
            </w:r>
          </w:p>
        </w:tc>
      </w:tr>
      <w:tr>
        <w:tc>
          <w:tcPr>
            <w:tcW w:type="dxa" w:w="51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252"/>
          </w:tcPr>
          <w:p>
            <w:r>
              <w:rPr>
                <w:rFonts w:ascii="Times New Roman" w:hAnsi="Times New Roman"/>
                <w:sz w:val="20"/>
              </w:rPr>
              <w:t>[Indicar el título exacto del apartado tal como aparece en la oferta técnica]</w:t>
            </w:r>
          </w:p>
        </w:tc>
        <w:tc>
          <w:tcPr>
            <w:tcW w:type="dxa" w:w="3969"/>
          </w:tcPr>
          <w:p>
            <w:r>
              <w:rPr>
                <w:rFonts w:ascii="Times New Roman" w:hAnsi="Times New Roman"/>
                <w:sz w:val="20"/>
              </w:rPr>
              <w:t>[Indicar la razón: secreto comercial / propiedad intelectual / datos reservados / otro]</w:t>
            </w:r>
          </w:p>
        </w:tc>
      </w:tr>
      <w:tr>
        <w:tc>
          <w:tcPr>
            <w:tcW w:type="dxa" w:w="51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252"/>
          </w:tcPr>
          <w:p>
            <w:r>
              <w:rPr>
                <w:rFonts w:ascii="Times New Roman" w:hAnsi="Times New Roman"/>
                <w:sz w:val="20"/>
              </w:rPr>
              <w:t>[Indicar el título exacto del apartado tal como aparece en la oferta técnica]</w:t>
            </w:r>
          </w:p>
        </w:tc>
        <w:tc>
          <w:tcPr>
            <w:tcW w:type="dxa" w:w="3969"/>
          </w:tcPr>
          <w:p>
            <w:r>
              <w:rPr>
                <w:rFonts w:ascii="Times New Roman" w:hAnsi="Times New Roman"/>
                <w:sz w:val="20"/>
              </w:rPr>
              <w:t>[Indicar la razón: secreto comercial / propiedad intelectual / datos reservados / otro]</w:t>
            </w:r>
          </w:p>
        </w:tc>
      </w:tr>
      <w:tr>
        <w:tc>
          <w:tcPr>
            <w:tcW w:type="dxa" w:w="51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252"/>
          </w:tcPr>
          <w:p>
            <w:r>
              <w:rPr>
                <w:rFonts w:ascii="Times New Roman" w:hAnsi="Times New Roman"/>
                <w:sz w:val="20"/>
              </w:rPr>
              <w:t>[Indicar el título exacto del apartado tal como aparece en la oferta técnica]</w:t>
            </w:r>
          </w:p>
        </w:tc>
        <w:tc>
          <w:tcPr>
            <w:tcW w:type="dxa" w:w="3969"/>
          </w:tcPr>
          <w:p>
            <w:r>
              <w:rPr>
                <w:rFonts w:ascii="Times New Roman" w:hAnsi="Times New Roman"/>
                <w:sz w:val="20"/>
              </w:rPr>
              <w:t>[Indicar la razón: secreto comercial / propiedad intelectual / datos reservados / otro]</w:t>
            </w:r>
          </w:p>
        </w:tc>
      </w:tr>
    </w:tbl>
    <w:p/>
    <w:p>
      <w:pPr>
        <w:spacing w:before="200" w:after="80"/>
      </w:pPr>
      <w:r>
        <w:rPr>
          <w:rFonts w:ascii="Calibri" w:hAnsi="Calibri"/>
          <w:b/>
          <w:sz w:val="22"/>
        </w:rPr>
        <w:t>ALCANCE Y EFECTOS DE LA CONFIDENCIALIDAD</w:t>
      </w:r>
    </w:p>
    <w:p>
      <w:pPr>
        <w:spacing w:before="40" w:after="80"/>
      </w:pPr>
      <w:r>
        <w:rPr>
          <w:rFonts w:ascii="Times New Roman" w:hAnsi="Times New Roman"/>
          <w:sz w:val="21"/>
        </w:rPr>
        <w:t>La declaración de confidencialidad tiene por objeto proteger la información de carácter estratégico, comercialmente sensible o sujeta a derechos de propiedad intelectual contenida en los apartados señalados. Esta declaración no ampara la totalidad de la oferta técnica, sino únicamente los apartados expresamente identificados en la tabla anterior.</w:t>
      </w:r>
    </w:p>
    <w:p>
      <w:pPr>
        <w:spacing w:before="40" w:after="80"/>
      </w:pPr>
      <w:r>
        <w:rPr>
          <w:rFonts w:ascii="Times New Roman" w:hAnsi="Times New Roman"/>
          <w:sz w:val="21"/>
        </w:rPr>
        <w:t>La entidad licitadora reconoce que la declaración de confidencialidad no puede invocarse para impedir el ejercicio de los derechos de acceso a la documentación que asistan a otros licitadores en los términos previstos por la normativa vigente. Asimismo, el Comité de Selección podrá acceder a la información declarada confidencial a los solos efectos de valorar la oferta, quedando vinculado al deber de reserva correspondiente.</w:t>
      </w:r>
    </w:p>
    <w:p>
      <w:pPr>
        <w:spacing w:before="200" w:after="80"/>
      </w:pPr>
      <w:r>
        <w:rPr>
          <w:rFonts w:ascii="Calibri" w:hAnsi="Calibri"/>
          <w:b/>
          <w:sz w:val="22"/>
        </w:rPr>
        <w:t>FIRMA DEL REPRESENTANTE LEGAL</w:t>
      </w:r>
    </w:p>
    <w:p>
      <w:pPr>
        <w:spacing w:before="40" w:after="60"/>
      </w:pPr>
      <w:r>
        <w:rPr>
          <w:rFonts w:ascii="Times New Roman" w:hAnsi="Times New Roman"/>
          <w:b/>
          <w:sz w:val="21"/>
        </w:rPr>
        <w:t xml:space="preserve">Nombre y apellidos: </w:t>
      </w:r>
      <w:r>
        <w:rPr>
          <w:rFonts w:ascii="Times New Roman" w:hAnsi="Times New Roman"/>
          <w:sz w:val="21"/>
        </w:rPr>
        <w:t>[NOMBRE Y APELLIDOS DEL FIRMANTE]</w:t>
      </w:r>
    </w:p>
    <w:p>
      <w:pPr>
        <w:spacing w:before="40" w:after="60"/>
      </w:pPr>
      <w:r>
        <w:rPr>
          <w:rFonts w:ascii="Times New Roman" w:hAnsi="Times New Roman"/>
          <w:b/>
          <w:sz w:val="21"/>
        </w:rPr>
        <w:t xml:space="preserve">Cargo: </w:t>
      </w:r>
      <w:r>
        <w:rPr>
          <w:rFonts w:ascii="Times New Roman" w:hAnsi="Times New Roman"/>
          <w:sz w:val="21"/>
        </w:rPr>
        <w:t>[CARGO EN LA EMPRESA]</w:t>
      </w:r>
    </w:p>
    <w:p>
      <w:pPr>
        <w:spacing w:before="40" w:after="60"/>
      </w:pPr>
      <w:r>
        <w:rPr>
          <w:rFonts w:ascii="Times New Roman" w:hAnsi="Times New Roman"/>
          <w:b/>
          <w:sz w:val="21"/>
        </w:rPr>
        <w:t xml:space="preserve">En nombre de: </w:t>
      </w:r>
      <w:r>
        <w:rPr>
          <w:rFonts w:ascii="Times New Roman" w:hAnsi="Times New Roman"/>
          <w:sz w:val="21"/>
        </w:rPr>
        <w:t>[RAZÓN SOCIAL DE LA EMPRESA]</w:t>
      </w:r>
    </w:p>
    <w:p>
      <w:pPr>
        <w:spacing w:before="40" w:after="60"/>
      </w:pPr>
      <w:r>
        <w:rPr>
          <w:rFonts w:ascii="Times New Roman" w:hAnsi="Times New Roman"/>
          <w:b/>
          <w:sz w:val="21"/>
        </w:rPr>
        <w:t xml:space="preserve">CIF de la empresa: </w:t>
      </w:r>
      <w:r>
        <w:rPr>
          <w:rFonts w:ascii="Times New Roman" w:hAnsi="Times New Roman"/>
          <w:sz w:val="21"/>
        </w:rPr>
        <w:t>[CIF]</w:t>
      </w:r>
    </w:p>
    <w:p>
      <w:pPr>
        <w:spacing w:before="40" w:after="60"/>
      </w:pPr>
      <w:r>
        <w:rPr>
          <w:rFonts w:ascii="Times New Roman" w:hAnsi="Times New Roman"/>
          <w:b/>
          <w:sz w:val="21"/>
        </w:rPr>
        <w:t xml:space="preserve">Lugar y fecha: </w:t>
      </w:r>
      <w:r>
        <w:rPr>
          <w:rFonts w:ascii="Times New Roman" w:hAnsi="Times New Roman"/>
          <w:sz w:val="21"/>
        </w:rPr>
        <w:t>[CIUDAD], a [DÍA] de [MES] de 2026</w:t>
      </w:r>
    </w:p>
    <w:p/>
    <w:p>
      <w:pPr>
        <w:spacing w:before="40" w:after="80"/>
      </w:pPr>
      <w:r>
        <w:rPr>
          <w:rFonts w:ascii="Times New Roman" w:hAnsi="Times New Roman"/>
          <w:sz w:val="21"/>
        </w:rPr>
        <w:t>Firma y sello de la entidad:</w:t>
      </w:r>
    </w:p>
    <w:p/>
    <w:p/>
    <w:p>
      <w:pPr>
        <w:spacing w:before="40" w:after="80"/>
      </w:pPr>
      <w:r>
        <w:rPr>
          <w:rFonts w:ascii="Times New Roman" w:hAnsi="Times New Roman"/>
          <w:sz w:val="21"/>
        </w:rPr>
        <w:t>____________________________________________</w:t>
      </w:r>
    </w:p>
    <w:p/>
    <w:p>
      <w:pPr>
        <w:pBdr>
          <w:bottom w:val="single" w:sz="6" w:space="1" w:color="2E74B5"/>
        </w:pBdr>
      </w:pPr>
    </w:p>
    <w:p>
      <w:r>
        <w:rPr>
          <w:rFonts w:ascii="Calibri" w:hAnsi="Calibri"/>
          <w:color w:val="707070"/>
          <w:sz w:val="17"/>
        </w:rPr>
        <w:t>Expediente: GAIX-ESP-2026-003 · Gaia-X España · Plazo de presentación: 11 de septiembre de 2026, 17:00 h · Canal: susana.estables@gaiax-spain.com</w:t>
      </w:r>
    </w:p>
    <w:sectPr w:rsidR="00FC693F" w:rsidRPr="0006063C" w:rsidSect="00034616">
      <w:pgSz w:w="12240" w:h="15840"/>
      <w:pgMar w:top="1417" w:right="1417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